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21" w:rsidRDefault="007414E3" w:rsidP="003F71F6">
      <w:pPr>
        <w:spacing w:after="0"/>
        <w:jc w:val="center"/>
        <w:rPr>
          <w:b/>
          <w:lang w:val="en-GB"/>
        </w:rPr>
      </w:pPr>
      <w:proofErr w:type="spellStart"/>
      <w:r w:rsidRPr="005D1BC4">
        <w:rPr>
          <w:b/>
          <w:lang w:val="en-GB"/>
        </w:rPr>
        <w:t>Huggy</w:t>
      </w:r>
      <w:proofErr w:type="spellEnd"/>
      <w:r w:rsidRPr="005D1BC4">
        <w:rPr>
          <w:b/>
          <w:lang w:val="en-GB"/>
        </w:rPr>
        <w:t>-Puppy Intervention</w:t>
      </w:r>
      <w:r w:rsidR="007510BF" w:rsidRPr="005D1BC4">
        <w:rPr>
          <w:b/>
          <w:lang w:val="en-GB"/>
        </w:rPr>
        <w:t xml:space="preserve"> (HPI &amp; HPI-r)</w:t>
      </w:r>
      <w:r w:rsidR="00DE3785">
        <w:rPr>
          <w:b/>
          <w:lang w:val="en-GB"/>
        </w:rPr>
        <w:t xml:space="preserve"> – For Parents</w:t>
      </w:r>
    </w:p>
    <w:p w:rsidR="000D7F9C" w:rsidRPr="00CF710F" w:rsidRDefault="000D7F9C" w:rsidP="003F71F6">
      <w:pPr>
        <w:spacing w:after="0"/>
        <w:jc w:val="center"/>
        <w:rPr>
          <w:color w:val="548DD4" w:themeColor="text2" w:themeTint="99"/>
          <w:sz w:val="20"/>
          <w:lang w:val="en-GB"/>
        </w:rPr>
      </w:pPr>
      <w:proofErr w:type="gramStart"/>
      <w:r w:rsidRPr="000D7F9C">
        <w:rPr>
          <w:sz w:val="20"/>
          <w:lang w:val="en-GB"/>
        </w:rPr>
        <w:t>developed</w:t>
      </w:r>
      <w:proofErr w:type="gramEnd"/>
      <w:r w:rsidRPr="000D7F9C">
        <w:rPr>
          <w:sz w:val="20"/>
          <w:lang w:val="en-GB"/>
        </w:rPr>
        <w:t xml:space="preserve"> by</w:t>
      </w:r>
      <w:r w:rsidRPr="000D7F9C">
        <w:rPr>
          <w:b/>
          <w:sz w:val="20"/>
          <w:lang w:val="en-GB"/>
        </w:rPr>
        <w:t xml:space="preserve"> </w:t>
      </w:r>
      <w:proofErr w:type="spellStart"/>
      <w:r w:rsidRPr="000D7F9C">
        <w:rPr>
          <w:b/>
          <w:sz w:val="20"/>
          <w:lang w:val="en-GB"/>
        </w:rPr>
        <w:t>Sadeh</w:t>
      </w:r>
      <w:proofErr w:type="spellEnd"/>
      <w:r w:rsidRPr="000D7F9C">
        <w:rPr>
          <w:b/>
          <w:sz w:val="20"/>
          <w:lang w:val="en-GB"/>
        </w:rPr>
        <w:t xml:space="preserve"> et al. (2007), </w:t>
      </w:r>
      <w:proofErr w:type="spellStart"/>
      <w:r w:rsidRPr="000D7F9C">
        <w:rPr>
          <w:b/>
          <w:sz w:val="20"/>
          <w:lang w:val="en-GB"/>
        </w:rPr>
        <w:t>Kushnir</w:t>
      </w:r>
      <w:proofErr w:type="spellEnd"/>
      <w:r w:rsidRPr="000D7F9C">
        <w:rPr>
          <w:b/>
          <w:sz w:val="20"/>
          <w:lang w:val="en-GB"/>
        </w:rPr>
        <w:t xml:space="preserve"> &amp; </w:t>
      </w:r>
      <w:proofErr w:type="spellStart"/>
      <w:r w:rsidRPr="000D7F9C">
        <w:rPr>
          <w:b/>
          <w:sz w:val="20"/>
          <w:lang w:val="en-GB"/>
        </w:rPr>
        <w:t>Sadeh</w:t>
      </w:r>
      <w:proofErr w:type="spellEnd"/>
      <w:r w:rsidRPr="000D7F9C">
        <w:rPr>
          <w:b/>
          <w:sz w:val="20"/>
          <w:lang w:val="en-GB"/>
        </w:rPr>
        <w:t xml:space="preserve"> (2012)</w:t>
      </w:r>
      <w:r>
        <w:rPr>
          <w:b/>
          <w:sz w:val="20"/>
          <w:lang w:val="en-GB"/>
        </w:rPr>
        <w:t xml:space="preserve">; </w:t>
      </w:r>
      <w:r w:rsidRPr="00CF710F">
        <w:rPr>
          <w:color w:val="548DD4" w:themeColor="text2" w:themeTint="99"/>
          <w:sz w:val="20"/>
          <w:lang w:val="en-GB"/>
        </w:rPr>
        <w:t>leaflet created by SIPE, EMDR Slovakia</w:t>
      </w:r>
    </w:p>
    <w:p w:rsidR="007414E3" w:rsidRPr="005D1BC4" w:rsidRDefault="007414E3" w:rsidP="003F71F6">
      <w:pPr>
        <w:spacing w:after="0"/>
        <w:jc w:val="both"/>
        <w:rPr>
          <w:b/>
          <w:lang w:val="en-GB"/>
        </w:rPr>
      </w:pPr>
    </w:p>
    <w:p w:rsidR="007414E3" w:rsidRPr="005D1BC4" w:rsidRDefault="00C7525F" w:rsidP="003F71F6">
      <w:pPr>
        <w:spacing w:after="0"/>
        <w:jc w:val="both"/>
        <w:rPr>
          <w:b/>
          <w:sz w:val="20"/>
          <w:lang w:val="en-GB"/>
        </w:rPr>
      </w:pPr>
      <w:r w:rsidRPr="005D1BC4">
        <w:rPr>
          <w:b/>
          <w:sz w:val="20"/>
          <w:lang w:val="en-GB"/>
        </w:rPr>
        <w:t>Introduction</w:t>
      </w:r>
    </w:p>
    <w:p w:rsidR="00C7525F" w:rsidRPr="005D1BC4" w:rsidRDefault="00C7525F" w:rsidP="001A5F09">
      <w:pPr>
        <w:spacing w:after="120" w:line="240" w:lineRule="auto"/>
        <w:jc w:val="both"/>
        <w:rPr>
          <w:sz w:val="20"/>
          <w:lang w:val="en-GB"/>
        </w:rPr>
      </w:pPr>
      <w:r w:rsidRPr="005D1BC4">
        <w:rPr>
          <w:sz w:val="20"/>
          <w:lang w:val="en-GB"/>
        </w:rPr>
        <w:t>This</w:t>
      </w:r>
      <w:r w:rsidR="005D1BC4" w:rsidRPr="005D1BC4">
        <w:rPr>
          <w:sz w:val="20"/>
          <w:lang w:val="en-GB"/>
        </w:rPr>
        <w:t xml:space="preserve"> intervention</w:t>
      </w:r>
      <w:r w:rsidRPr="005D1BC4">
        <w:rPr>
          <w:sz w:val="20"/>
          <w:lang w:val="en-GB"/>
        </w:rPr>
        <w:t xml:space="preserve"> is aimed at reducing children´s stress and trauma related difficulties, such as anxiety, fears, startle response, nightmares, associated somatic problems etc. It´s directed at children </w:t>
      </w:r>
      <w:proofErr w:type="spellStart"/>
      <w:r w:rsidRPr="005D1BC4">
        <w:rPr>
          <w:sz w:val="20"/>
          <w:lang w:val="en-GB"/>
        </w:rPr>
        <w:t>cca</w:t>
      </w:r>
      <w:proofErr w:type="spellEnd"/>
      <w:r w:rsidRPr="005D1BC4">
        <w:rPr>
          <w:sz w:val="20"/>
          <w:lang w:val="en-GB"/>
        </w:rPr>
        <w:t xml:space="preserve"> 2-7 years old – the </w:t>
      </w:r>
      <w:r w:rsidR="005D1BC4">
        <w:rPr>
          <w:sz w:val="20"/>
          <w:lang w:val="en-GB"/>
        </w:rPr>
        <w:t>age</w:t>
      </w:r>
      <w:r w:rsidRPr="005D1BC4">
        <w:rPr>
          <w:sz w:val="20"/>
          <w:lang w:val="en-GB"/>
        </w:rPr>
        <w:t xml:space="preserve"> when they can develop an attachment to a </w:t>
      </w:r>
      <w:proofErr w:type="spellStart"/>
      <w:r w:rsidR="005D1BC4">
        <w:rPr>
          <w:sz w:val="20"/>
          <w:lang w:val="en-GB"/>
        </w:rPr>
        <w:t>huggy</w:t>
      </w:r>
      <w:proofErr w:type="spellEnd"/>
      <w:r w:rsidR="005D1BC4">
        <w:rPr>
          <w:sz w:val="20"/>
          <w:lang w:val="en-GB"/>
        </w:rPr>
        <w:t>-</w:t>
      </w:r>
      <w:r w:rsidRPr="005D1BC4">
        <w:rPr>
          <w:sz w:val="20"/>
          <w:lang w:val="en-GB"/>
        </w:rPr>
        <w:t xml:space="preserve">puppy doll.  </w:t>
      </w:r>
    </w:p>
    <w:p w:rsidR="005D1BC4" w:rsidRDefault="005D1BC4" w:rsidP="001A5F09">
      <w:pPr>
        <w:spacing w:after="120" w:line="240" w:lineRule="auto"/>
        <w:jc w:val="both"/>
        <w:rPr>
          <w:sz w:val="20"/>
          <w:lang w:val="en-GB"/>
        </w:rPr>
      </w:pPr>
      <w:r>
        <w:rPr>
          <w:sz w:val="20"/>
          <w:lang w:val="en-GB"/>
        </w:rPr>
        <w:t>For children of this age it is very important to rely on you – their caregivers. Your inner peace and kind soothing and care are the most precious intervent</w:t>
      </w:r>
      <w:bookmarkStart w:id="0" w:name="_GoBack"/>
      <w:bookmarkEnd w:id="0"/>
      <w:r>
        <w:rPr>
          <w:sz w:val="20"/>
          <w:lang w:val="en-GB"/>
        </w:rPr>
        <w:t>ions. You are their safe haven.</w:t>
      </w:r>
    </w:p>
    <w:p w:rsidR="005D1BC4" w:rsidRPr="00DE3785" w:rsidRDefault="005D1BC4" w:rsidP="001A5F09">
      <w:pPr>
        <w:spacing w:after="120" w:line="240" w:lineRule="auto"/>
        <w:jc w:val="both"/>
        <w:rPr>
          <w:sz w:val="20"/>
          <w:lang w:val="en-GB"/>
        </w:rPr>
      </w:pPr>
      <w:r>
        <w:rPr>
          <w:sz w:val="20"/>
          <w:lang w:val="en-GB"/>
        </w:rPr>
        <w:t>This simple playful technique can help your child feel more empowered and protected. This can increase the chance of positive coping, recovery and support resilience. It can also help you to feel more contented with your child´s ability to deal with the stressful situation.</w:t>
      </w:r>
    </w:p>
    <w:p w:rsidR="005D1BC4" w:rsidRDefault="001A5F09" w:rsidP="001A5F09">
      <w:pPr>
        <w:spacing w:after="120" w:line="240" w:lineRule="auto"/>
        <w:jc w:val="both"/>
        <w:rPr>
          <w:sz w:val="20"/>
          <w:lang w:val="en-GB"/>
        </w:rPr>
      </w:pPr>
      <w:r w:rsidRPr="00913C17">
        <w:drawing>
          <wp:anchor distT="0" distB="0" distL="114300" distR="114300" simplePos="0" relativeHeight="251659264" behindDoc="0" locked="0" layoutInCell="1" allowOverlap="1" wp14:anchorId="2914B142" wp14:editId="19E0EAF9">
            <wp:simplePos x="0" y="0"/>
            <wp:positionH relativeFrom="margin">
              <wp:posOffset>4380230</wp:posOffset>
            </wp:positionH>
            <wp:positionV relativeFrom="margin">
              <wp:posOffset>2140585</wp:posOffset>
            </wp:positionV>
            <wp:extent cx="1332230" cy="1332230"/>
            <wp:effectExtent l="19050" t="19050" r="20320" b="20320"/>
            <wp:wrapSquare wrapText="bothSides"/>
            <wp:docPr id="7" name="Obrázok 7" descr="DJUNGELSKOG Plyšová hračka, orangutan - I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NGELSKOG Plyšová hračka, orangutan - IK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230" cy="1332230"/>
                    </a:xfrm>
                    <a:prstGeom prst="rect">
                      <a:avLst/>
                    </a:prstGeom>
                    <a:noFill/>
                    <a:ln>
                      <a:solidFill>
                        <a:schemeClr val="tx2">
                          <a:lumMod val="60000"/>
                          <a:lumOff val="40000"/>
                        </a:schemeClr>
                      </a:solidFill>
                    </a:ln>
                  </pic:spPr>
                </pic:pic>
              </a:graphicData>
            </a:graphic>
          </wp:anchor>
        </w:drawing>
      </w:r>
      <w:r w:rsidR="005D1BC4">
        <w:rPr>
          <w:sz w:val="20"/>
          <w:lang w:val="en-GB"/>
        </w:rPr>
        <w:t xml:space="preserve">Your task is to encourage the child to use the </w:t>
      </w:r>
      <w:proofErr w:type="spellStart"/>
      <w:r w:rsidR="005D1BC4">
        <w:rPr>
          <w:sz w:val="20"/>
          <w:lang w:val="en-GB"/>
        </w:rPr>
        <w:t>huggy</w:t>
      </w:r>
      <w:proofErr w:type="spellEnd"/>
      <w:r w:rsidR="005D1BC4">
        <w:rPr>
          <w:sz w:val="20"/>
          <w:lang w:val="en-GB"/>
        </w:rPr>
        <w:t>-puppy and not forget about it.</w:t>
      </w:r>
    </w:p>
    <w:p w:rsidR="005D1BC4" w:rsidRPr="005D1BC4" w:rsidRDefault="005D1BC4" w:rsidP="001A5F09">
      <w:pPr>
        <w:spacing w:after="120" w:line="240" w:lineRule="auto"/>
        <w:jc w:val="both"/>
        <w:rPr>
          <w:sz w:val="20"/>
          <w:szCs w:val="20"/>
          <w:lang w:val="en-GB"/>
        </w:rPr>
      </w:pPr>
      <w:r w:rsidRPr="005D1BC4">
        <w:rPr>
          <w:sz w:val="20"/>
          <w:szCs w:val="20"/>
          <w:lang w:val="en-GB"/>
        </w:rPr>
        <w:t>Here is the description of the intervention session which you attend together with your child.</w:t>
      </w:r>
      <w:r w:rsidR="001A5F09" w:rsidRPr="001A5F09">
        <w:t xml:space="preserve"> </w:t>
      </w:r>
    </w:p>
    <w:p w:rsidR="00E4407C" w:rsidRDefault="00E4407C" w:rsidP="001A5F09">
      <w:pPr>
        <w:spacing w:after="120" w:line="240" w:lineRule="auto"/>
        <w:jc w:val="both"/>
        <w:rPr>
          <w:sz w:val="20"/>
          <w:lang w:val="en-GB"/>
        </w:rPr>
      </w:pPr>
      <w:r w:rsidRPr="005D1BC4">
        <w:rPr>
          <w:sz w:val="20"/>
          <w:lang w:val="en-GB"/>
        </w:rPr>
        <w:t>This intervention can be used in two different versions which proved to be similarly efficient</w:t>
      </w:r>
      <w:r w:rsidR="007510BF" w:rsidRPr="005D1BC4">
        <w:rPr>
          <w:sz w:val="20"/>
          <w:lang w:val="en-GB"/>
        </w:rPr>
        <w:t>.</w:t>
      </w:r>
    </w:p>
    <w:p w:rsidR="001A5F09" w:rsidRPr="005D1BC4" w:rsidRDefault="001A5F09" w:rsidP="001A5F09">
      <w:pPr>
        <w:spacing w:after="120" w:line="240" w:lineRule="auto"/>
        <w:jc w:val="both"/>
        <w:rPr>
          <w:sz w:val="20"/>
          <w:lang w:val="en-GB"/>
        </w:rPr>
      </w:pPr>
    </w:p>
    <w:p w:rsidR="007414E3" w:rsidRPr="005D1BC4" w:rsidRDefault="00E4407C" w:rsidP="003F71F6">
      <w:pPr>
        <w:spacing w:after="0"/>
        <w:jc w:val="both"/>
        <w:rPr>
          <w:b/>
          <w:lang w:val="en-GB"/>
        </w:rPr>
      </w:pPr>
      <w:r w:rsidRPr="005D1BC4">
        <w:rPr>
          <w:b/>
          <w:lang w:val="en-GB"/>
        </w:rPr>
        <w:t>Intervention, HPI</w:t>
      </w:r>
      <w:r w:rsidR="00FF4499">
        <w:rPr>
          <w:rStyle w:val="Odkaznapoznmkupodiarou"/>
          <w:b/>
          <w:lang w:val="en-GB"/>
        </w:rPr>
        <w:footnoteReference w:id="1"/>
      </w:r>
    </w:p>
    <w:p w:rsidR="005D1BC4" w:rsidRDefault="00E4407C" w:rsidP="00E4407C">
      <w:pPr>
        <w:spacing w:after="0"/>
        <w:jc w:val="both"/>
        <w:rPr>
          <w:lang w:val="en-GB"/>
        </w:rPr>
      </w:pPr>
      <w:r w:rsidRPr="005D1BC4">
        <w:rPr>
          <w:lang w:val="en-GB"/>
        </w:rPr>
        <w:t xml:space="preserve">During the intervention, </w:t>
      </w:r>
      <w:proofErr w:type="gramStart"/>
      <w:r w:rsidR="005D1BC4">
        <w:rPr>
          <w:lang w:val="en-GB"/>
        </w:rPr>
        <w:t>your</w:t>
      </w:r>
      <w:r w:rsidRPr="005D1BC4">
        <w:rPr>
          <w:lang w:val="en-GB"/>
        </w:rPr>
        <w:t xml:space="preserve"> is</w:t>
      </w:r>
      <w:proofErr w:type="gramEnd"/>
      <w:r w:rsidRPr="005D1BC4">
        <w:rPr>
          <w:lang w:val="en-GB"/>
        </w:rPr>
        <w:t xml:space="preserve"> introduced to a little </w:t>
      </w:r>
      <w:proofErr w:type="spellStart"/>
      <w:r w:rsidRPr="005D1BC4">
        <w:rPr>
          <w:lang w:val="en-GB"/>
        </w:rPr>
        <w:t>Huggy</w:t>
      </w:r>
      <w:proofErr w:type="spellEnd"/>
      <w:r w:rsidRPr="005D1BC4">
        <w:rPr>
          <w:lang w:val="en-GB"/>
        </w:rPr>
        <w:t>-Pupp</w:t>
      </w:r>
      <w:r w:rsidR="005D1BC4">
        <w:rPr>
          <w:lang w:val="en-GB"/>
        </w:rPr>
        <w:t>y doll. He or she</w:t>
      </w:r>
      <w:r w:rsidRPr="005D1BC4">
        <w:rPr>
          <w:lang w:val="en-GB"/>
        </w:rPr>
        <w:t xml:space="preserve"> is told the following story. “</w:t>
      </w:r>
      <w:r w:rsidRPr="005D1BC4">
        <w:rPr>
          <w:i/>
          <w:lang w:val="en-GB"/>
        </w:rPr>
        <w:t xml:space="preserve">This is my friend </w:t>
      </w:r>
      <w:proofErr w:type="spellStart"/>
      <w:r w:rsidRPr="005D1BC4">
        <w:rPr>
          <w:i/>
          <w:lang w:val="en-GB"/>
        </w:rPr>
        <w:t>Huggy</w:t>
      </w:r>
      <w:proofErr w:type="spellEnd"/>
      <w:r w:rsidRPr="005D1BC4">
        <w:rPr>
          <w:i/>
          <w:lang w:val="en-GB"/>
        </w:rPr>
        <w:t xml:space="preserve">. </w:t>
      </w:r>
      <w:proofErr w:type="spellStart"/>
      <w:r w:rsidRPr="005D1BC4">
        <w:rPr>
          <w:i/>
          <w:lang w:val="en-GB"/>
        </w:rPr>
        <w:t>Huggy</w:t>
      </w:r>
      <w:proofErr w:type="spellEnd"/>
      <w:r w:rsidRPr="005D1BC4">
        <w:rPr>
          <w:i/>
          <w:lang w:val="en-GB"/>
        </w:rPr>
        <w:t xml:space="preserve"> is usually a very happy puppy. Right now, he looks a little sad and scared. Can you guess why he might be sad?</w:t>
      </w:r>
      <w:r w:rsidRPr="005D1BC4">
        <w:rPr>
          <w:lang w:val="en-GB"/>
        </w:rPr>
        <w:t xml:space="preserve">” After </w:t>
      </w:r>
      <w:r w:rsidR="005D1BC4">
        <w:rPr>
          <w:lang w:val="en-GB"/>
        </w:rPr>
        <w:t>your</w:t>
      </w:r>
      <w:r w:rsidRPr="005D1BC4">
        <w:rPr>
          <w:lang w:val="en-GB"/>
        </w:rPr>
        <w:t xml:space="preserve"> child replies, the story continues. “</w:t>
      </w:r>
      <w:r w:rsidRPr="005D1BC4">
        <w:rPr>
          <w:i/>
          <w:lang w:val="en-GB"/>
        </w:rPr>
        <w:t>He is sad because he is very far away from his home and he does not have any good friends. He likes to be hugged a lot but he has no one to take care of him. Do you think you can be his good buddy, take care of him, hug him a lot, and take him to bed with you when you go to sleep?</w:t>
      </w:r>
      <w:r w:rsidRPr="005D1BC4">
        <w:rPr>
          <w:lang w:val="en-GB"/>
        </w:rPr>
        <w:t xml:space="preserve">” Once </w:t>
      </w:r>
      <w:r w:rsidR="00FF4499">
        <w:rPr>
          <w:lang w:val="en-GB"/>
        </w:rPr>
        <w:t>your</w:t>
      </w:r>
      <w:r w:rsidRPr="005D1BC4">
        <w:rPr>
          <w:lang w:val="en-GB"/>
        </w:rPr>
        <w:t xml:space="preserve"> child agrees, the doll is given to him or her, with some demonstrations regarding how to hug and to be hugged by the doll. </w:t>
      </w:r>
    </w:p>
    <w:p w:rsidR="00E4407C" w:rsidRPr="005D1BC4" w:rsidRDefault="00E4407C" w:rsidP="00E4407C">
      <w:pPr>
        <w:spacing w:after="0"/>
        <w:jc w:val="both"/>
        <w:rPr>
          <w:lang w:val="en-GB"/>
        </w:rPr>
      </w:pPr>
      <w:r w:rsidRPr="005D1BC4">
        <w:rPr>
          <w:lang w:val="en-GB"/>
        </w:rPr>
        <w:t xml:space="preserve">After this presentation to </w:t>
      </w:r>
      <w:r w:rsidR="005D1BC4">
        <w:rPr>
          <w:lang w:val="en-GB"/>
        </w:rPr>
        <w:t>your</w:t>
      </w:r>
      <w:r w:rsidRPr="005D1BC4">
        <w:rPr>
          <w:lang w:val="en-GB"/>
        </w:rPr>
        <w:t xml:space="preserve"> child, </w:t>
      </w:r>
      <w:r w:rsidR="005D1BC4">
        <w:rPr>
          <w:lang w:val="en-GB"/>
        </w:rPr>
        <w:t>you will be</w:t>
      </w:r>
      <w:r w:rsidRPr="005D1BC4">
        <w:rPr>
          <w:lang w:val="en-GB"/>
        </w:rPr>
        <w:t xml:space="preserve"> is encouraged to maintain the child’s interest in the doll and to remind the child about his or her responsibility in caring for the puppy.</w:t>
      </w:r>
    </w:p>
    <w:p w:rsidR="00E4407C" w:rsidRPr="005D1BC4" w:rsidRDefault="00E4407C" w:rsidP="003F71F6">
      <w:pPr>
        <w:spacing w:after="0"/>
        <w:jc w:val="both"/>
        <w:rPr>
          <w:lang w:val="en-GB"/>
        </w:rPr>
      </w:pPr>
    </w:p>
    <w:p w:rsidR="00AA20E2" w:rsidRPr="005D1BC4" w:rsidRDefault="00E4407C" w:rsidP="003F71F6">
      <w:pPr>
        <w:spacing w:after="0"/>
        <w:jc w:val="both"/>
        <w:rPr>
          <w:b/>
          <w:lang w:val="en-GB"/>
        </w:rPr>
      </w:pPr>
      <w:r w:rsidRPr="005D1BC4">
        <w:rPr>
          <w:b/>
          <w:lang w:val="en-GB"/>
        </w:rPr>
        <w:t>Revised version of the Intervention, HPI-r</w:t>
      </w:r>
      <w:r w:rsidR="00FF4499">
        <w:rPr>
          <w:rStyle w:val="Odkaznapoznmkupodiarou"/>
          <w:b/>
          <w:lang w:val="en-GB"/>
        </w:rPr>
        <w:footnoteReference w:id="2"/>
      </w:r>
    </w:p>
    <w:p w:rsidR="00E4407C" w:rsidRPr="005D1BC4" w:rsidRDefault="007510BF" w:rsidP="00E4407C">
      <w:pPr>
        <w:spacing w:after="0"/>
        <w:jc w:val="both"/>
        <w:rPr>
          <w:lang w:val="en-GB"/>
        </w:rPr>
      </w:pPr>
      <w:r w:rsidRPr="005D1BC4">
        <w:rPr>
          <w:lang w:val="en-GB"/>
        </w:rPr>
        <w:t>„</w:t>
      </w:r>
      <w:r w:rsidR="00E4407C" w:rsidRPr="005D1BC4">
        <w:rPr>
          <w:lang w:val="en-GB"/>
        </w:rPr>
        <w:t xml:space="preserve">The revised version (HPI-r) </w:t>
      </w:r>
      <w:r w:rsidRPr="005D1BC4">
        <w:rPr>
          <w:lang w:val="en-GB"/>
        </w:rPr>
        <w:t xml:space="preserve">... </w:t>
      </w:r>
      <w:r w:rsidR="00E4407C" w:rsidRPr="005D1BC4">
        <w:rPr>
          <w:lang w:val="en-GB"/>
        </w:rPr>
        <w:t>is based on providing the same doll with a different cover</w:t>
      </w:r>
      <w:r w:rsidRPr="005D1BC4">
        <w:rPr>
          <w:lang w:val="en-GB"/>
        </w:rPr>
        <w:t xml:space="preserve"> </w:t>
      </w:r>
      <w:r w:rsidR="00E4407C" w:rsidRPr="005D1BC4">
        <w:rPr>
          <w:lang w:val="en-GB"/>
        </w:rPr>
        <w:t>story that is based on the notion that the doll would be the</w:t>
      </w:r>
      <w:r w:rsidRPr="005D1BC4">
        <w:rPr>
          <w:lang w:val="en-GB"/>
        </w:rPr>
        <w:t xml:space="preserve"> </w:t>
      </w:r>
      <w:r w:rsidR="00E4407C" w:rsidRPr="005D1BC4">
        <w:rPr>
          <w:lang w:val="en-GB"/>
        </w:rPr>
        <w:t>child’s friend and companion at night and would help the</w:t>
      </w:r>
      <w:r w:rsidRPr="005D1BC4">
        <w:rPr>
          <w:lang w:val="en-GB"/>
        </w:rPr>
        <w:t xml:space="preserve"> child in overcoming fears.“</w:t>
      </w:r>
    </w:p>
    <w:p w:rsidR="007510BF" w:rsidRPr="00FF4499" w:rsidRDefault="007510BF" w:rsidP="00E4407C">
      <w:pPr>
        <w:spacing w:after="0"/>
        <w:jc w:val="both"/>
        <w:rPr>
          <w:b/>
          <w:lang w:val="en-GB"/>
        </w:rPr>
      </w:pPr>
    </w:p>
    <w:p w:rsidR="00FF4499" w:rsidRPr="00FF4499" w:rsidRDefault="00FF4499" w:rsidP="00DE3785">
      <w:pPr>
        <w:spacing w:after="0" w:line="240" w:lineRule="auto"/>
        <w:jc w:val="both"/>
        <w:rPr>
          <w:b/>
          <w:lang w:val="en-GB"/>
        </w:rPr>
      </w:pPr>
      <w:r w:rsidRPr="00FF4499">
        <w:rPr>
          <w:b/>
          <w:lang w:val="en-GB"/>
        </w:rPr>
        <w:t>Conclusion</w:t>
      </w:r>
    </w:p>
    <w:p w:rsidR="00FF4499" w:rsidRDefault="00FF4499" w:rsidP="00DE3785">
      <w:pPr>
        <w:pBdr>
          <w:bottom w:val="single" w:sz="6" w:space="1" w:color="auto"/>
        </w:pBdr>
        <w:spacing w:after="0" w:line="240" w:lineRule="auto"/>
        <w:jc w:val="both"/>
        <w:rPr>
          <w:sz w:val="20"/>
          <w:szCs w:val="20"/>
          <w:lang w:val="en-GB"/>
        </w:rPr>
      </w:pPr>
      <w:r w:rsidRPr="00FF4499">
        <w:rPr>
          <w:sz w:val="20"/>
          <w:szCs w:val="20"/>
          <w:lang w:val="en-GB"/>
        </w:rPr>
        <w:t xml:space="preserve">No negative responses to this intervention have been reported. </w:t>
      </w:r>
      <w:r>
        <w:rPr>
          <w:sz w:val="20"/>
          <w:szCs w:val="20"/>
          <w:lang w:val="en-GB"/>
        </w:rPr>
        <w:t xml:space="preserve">If any difficulties or unexpected reactions occur, please, contact us or another professional. In case of positive outcome, it might be useful to give us a feedback. If you feel that you are not able to provide a safe base for the child because you are too stressed yourself, please, ask for help. You are the child´s most important healing factor. The child needs you to be in as composed and stable as possible. </w:t>
      </w:r>
    </w:p>
    <w:p w:rsidR="00DE3785" w:rsidRDefault="00DE3785" w:rsidP="00DE3785">
      <w:pPr>
        <w:pBdr>
          <w:bottom w:val="single" w:sz="6" w:space="1" w:color="auto"/>
        </w:pBdr>
        <w:spacing w:after="0" w:line="240" w:lineRule="auto"/>
        <w:jc w:val="both"/>
        <w:rPr>
          <w:sz w:val="20"/>
          <w:szCs w:val="20"/>
          <w:lang w:val="en-GB"/>
        </w:rPr>
      </w:pPr>
    </w:p>
    <w:p w:rsidR="005D7254" w:rsidRPr="005D1BC4" w:rsidRDefault="00FF4499" w:rsidP="003F71F6">
      <w:pPr>
        <w:spacing w:after="0"/>
        <w:jc w:val="both"/>
        <w:rPr>
          <w:sz w:val="18"/>
          <w:lang w:val="en-GB"/>
        </w:rPr>
      </w:pPr>
      <w:r>
        <w:rPr>
          <w:sz w:val="18"/>
          <w:lang w:val="en-GB"/>
        </w:rPr>
        <w:t>T</w:t>
      </w:r>
      <w:r w:rsidR="007510BF" w:rsidRPr="005D1BC4">
        <w:rPr>
          <w:sz w:val="18"/>
          <w:lang w:val="en-GB"/>
        </w:rPr>
        <w:t xml:space="preserve">he </w:t>
      </w:r>
      <w:proofErr w:type="spellStart"/>
      <w:r w:rsidR="007510BF" w:rsidRPr="005D1BC4">
        <w:rPr>
          <w:sz w:val="18"/>
          <w:lang w:val="en-GB"/>
        </w:rPr>
        <w:t>Huggy</w:t>
      </w:r>
      <w:proofErr w:type="spellEnd"/>
      <w:r w:rsidR="007510BF" w:rsidRPr="005D1BC4">
        <w:rPr>
          <w:sz w:val="18"/>
          <w:lang w:val="en-GB"/>
        </w:rPr>
        <w:t xml:space="preserve">-Puppy Intervention was first developed and used by the authors during the second </w:t>
      </w:r>
      <w:proofErr w:type="spellStart"/>
      <w:r w:rsidR="007510BF" w:rsidRPr="005D1BC4">
        <w:rPr>
          <w:sz w:val="18"/>
          <w:lang w:val="en-GB"/>
        </w:rPr>
        <w:t>Isreal</w:t>
      </w:r>
      <w:proofErr w:type="spellEnd"/>
      <w:r w:rsidR="007510BF" w:rsidRPr="005D1BC4">
        <w:rPr>
          <w:sz w:val="18"/>
          <w:lang w:val="en-GB"/>
        </w:rPr>
        <w:t xml:space="preserve">-Lebanon war in 2006 for children 2-7 years old in a sheltered camp (1). The revised version was compared with the original one in a study of reducing </w:t>
      </w:r>
      <w:proofErr w:type="spellStart"/>
      <w:r w:rsidR="007510BF" w:rsidRPr="005D1BC4">
        <w:rPr>
          <w:sz w:val="18"/>
          <w:lang w:val="en-GB"/>
        </w:rPr>
        <w:t>nighttime</w:t>
      </w:r>
      <w:proofErr w:type="spellEnd"/>
      <w:r w:rsidR="007510BF" w:rsidRPr="005D1BC4">
        <w:rPr>
          <w:sz w:val="18"/>
          <w:lang w:val="en-GB"/>
        </w:rPr>
        <w:t xml:space="preserve"> fears in 2011 (2).</w:t>
      </w:r>
    </w:p>
    <w:sectPr w:rsidR="005D7254" w:rsidRPr="005D1BC4" w:rsidSect="000D7F9C">
      <w:pgSz w:w="11906" w:h="16838"/>
      <w:pgMar w:top="567" w:right="1417" w:bottom="1417" w:left="1417" w:header="426" w:footer="120"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2D" w:rsidRDefault="009F592D" w:rsidP="002942C5">
      <w:pPr>
        <w:spacing w:after="0" w:line="240" w:lineRule="auto"/>
      </w:pPr>
      <w:r>
        <w:separator/>
      </w:r>
    </w:p>
  </w:endnote>
  <w:endnote w:type="continuationSeparator" w:id="0">
    <w:p w:rsidR="009F592D" w:rsidRDefault="009F592D" w:rsidP="0029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2D" w:rsidRDefault="009F592D" w:rsidP="002942C5">
      <w:pPr>
        <w:spacing w:after="0" w:line="240" w:lineRule="auto"/>
      </w:pPr>
      <w:r>
        <w:separator/>
      </w:r>
    </w:p>
  </w:footnote>
  <w:footnote w:type="continuationSeparator" w:id="0">
    <w:p w:rsidR="009F592D" w:rsidRDefault="009F592D" w:rsidP="002942C5">
      <w:pPr>
        <w:spacing w:after="0" w:line="240" w:lineRule="auto"/>
      </w:pPr>
      <w:r>
        <w:continuationSeparator/>
      </w:r>
    </w:p>
  </w:footnote>
  <w:footnote w:id="1">
    <w:p w:rsidR="00FF4499" w:rsidRDefault="00FF4499">
      <w:pPr>
        <w:pStyle w:val="Textpoznmkypodiarou"/>
      </w:pPr>
      <w:r>
        <w:rPr>
          <w:rStyle w:val="Odkaznapoznmkupodiarou"/>
        </w:rPr>
        <w:footnoteRef/>
      </w:r>
      <w:r>
        <w:t xml:space="preserve"> </w:t>
      </w:r>
      <w:proofErr w:type="spellStart"/>
      <w:r w:rsidRPr="003F71F6">
        <w:rPr>
          <w:i/>
          <w:sz w:val="18"/>
        </w:rPr>
        <w:t>Sadeh</w:t>
      </w:r>
      <w:proofErr w:type="spellEnd"/>
      <w:r w:rsidRPr="003F71F6">
        <w:rPr>
          <w:i/>
          <w:sz w:val="18"/>
        </w:rPr>
        <w:t xml:space="preserve">, A. </w:t>
      </w:r>
      <w:proofErr w:type="spellStart"/>
      <w:r w:rsidRPr="003F71F6">
        <w:rPr>
          <w:i/>
          <w:sz w:val="18"/>
        </w:rPr>
        <w:t>et</w:t>
      </w:r>
      <w:proofErr w:type="spellEnd"/>
      <w:r w:rsidRPr="003F71F6">
        <w:rPr>
          <w:i/>
          <w:sz w:val="18"/>
        </w:rPr>
        <w:t xml:space="preserve"> al. (2007): </w:t>
      </w:r>
      <w:proofErr w:type="spellStart"/>
      <w:r w:rsidRPr="003F71F6">
        <w:rPr>
          <w:i/>
          <w:sz w:val="18"/>
        </w:rPr>
        <w:t>Young</w:t>
      </w:r>
      <w:proofErr w:type="spellEnd"/>
      <w:r w:rsidRPr="003F71F6">
        <w:rPr>
          <w:i/>
          <w:sz w:val="18"/>
        </w:rPr>
        <w:t xml:space="preserve"> </w:t>
      </w:r>
      <w:proofErr w:type="spellStart"/>
      <w:r w:rsidRPr="003F71F6">
        <w:rPr>
          <w:i/>
          <w:sz w:val="18"/>
        </w:rPr>
        <w:t>Children´s</w:t>
      </w:r>
      <w:proofErr w:type="spellEnd"/>
      <w:r w:rsidRPr="003F71F6">
        <w:rPr>
          <w:i/>
          <w:sz w:val="18"/>
        </w:rPr>
        <w:t xml:space="preserve"> </w:t>
      </w:r>
      <w:proofErr w:type="spellStart"/>
      <w:r w:rsidRPr="003F71F6">
        <w:rPr>
          <w:i/>
          <w:sz w:val="18"/>
        </w:rPr>
        <w:t>Reactions</w:t>
      </w:r>
      <w:proofErr w:type="spellEnd"/>
      <w:r w:rsidRPr="003F71F6">
        <w:rPr>
          <w:i/>
          <w:sz w:val="18"/>
        </w:rPr>
        <w:t xml:space="preserve"> to </w:t>
      </w:r>
      <w:proofErr w:type="spellStart"/>
      <w:r w:rsidRPr="003F71F6">
        <w:rPr>
          <w:i/>
          <w:sz w:val="18"/>
        </w:rPr>
        <w:t>War-Related</w:t>
      </w:r>
      <w:proofErr w:type="spellEnd"/>
      <w:r w:rsidRPr="003F71F6">
        <w:rPr>
          <w:i/>
          <w:sz w:val="18"/>
        </w:rPr>
        <w:t xml:space="preserve"> </w:t>
      </w:r>
      <w:proofErr w:type="spellStart"/>
      <w:r w:rsidRPr="003F71F6">
        <w:rPr>
          <w:i/>
          <w:sz w:val="18"/>
        </w:rPr>
        <w:t>Stress</w:t>
      </w:r>
      <w:proofErr w:type="spellEnd"/>
      <w:r w:rsidRPr="003F71F6">
        <w:rPr>
          <w:i/>
          <w:sz w:val="18"/>
        </w:rPr>
        <w:t>: A </w:t>
      </w:r>
      <w:proofErr w:type="spellStart"/>
      <w:r w:rsidRPr="003F71F6">
        <w:rPr>
          <w:i/>
          <w:sz w:val="18"/>
        </w:rPr>
        <w:t>Survey</w:t>
      </w:r>
      <w:proofErr w:type="spellEnd"/>
      <w:r w:rsidRPr="003F71F6">
        <w:rPr>
          <w:i/>
          <w:sz w:val="18"/>
        </w:rPr>
        <w:t xml:space="preserve"> and </w:t>
      </w:r>
      <w:proofErr w:type="spellStart"/>
      <w:r w:rsidRPr="003F71F6">
        <w:rPr>
          <w:i/>
          <w:sz w:val="18"/>
        </w:rPr>
        <w:t>Assessment</w:t>
      </w:r>
      <w:proofErr w:type="spellEnd"/>
      <w:r w:rsidRPr="003F71F6">
        <w:rPr>
          <w:i/>
          <w:sz w:val="18"/>
        </w:rPr>
        <w:t xml:space="preserve"> </w:t>
      </w:r>
      <w:proofErr w:type="spellStart"/>
      <w:r w:rsidRPr="003F71F6">
        <w:rPr>
          <w:i/>
          <w:sz w:val="18"/>
        </w:rPr>
        <w:t>of</w:t>
      </w:r>
      <w:proofErr w:type="spellEnd"/>
      <w:r w:rsidRPr="003F71F6">
        <w:rPr>
          <w:i/>
          <w:sz w:val="18"/>
        </w:rPr>
        <w:t xml:space="preserve"> </w:t>
      </w:r>
      <w:proofErr w:type="spellStart"/>
      <w:r w:rsidRPr="003F71F6">
        <w:rPr>
          <w:i/>
          <w:sz w:val="18"/>
        </w:rPr>
        <w:t>an</w:t>
      </w:r>
      <w:proofErr w:type="spellEnd"/>
      <w:r w:rsidRPr="003F71F6">
        <w:rPr>
          <w:i/>
          <w:sz w:val="18"/>
        </w:rPr>
        <w:t xml:space="preserve"> </w:t>
      </w:r>
      <w:proofErr w:type="spellStart"/>
      <w:r w:rsidRPr="003F71F6">
        <w:rPr>
          <w:i/>
          <w:sz w:val="18"/>
        </w:rPr>
        <w:t>Innovative</w:t>
      </w:r>
      <w:proofErr w:type="spellEnd"/>
      <w:r w:rsidRPr="003F71F6">
        <w:rPr>
          <w:i/>
          <w:sz w:val="18"/>
        </w:rPr>
        <w:t xml:space="preserve"> </w:t>
      </w:r>
      <w:proofErr w:type="spellStart"/>
      <w:r w:rsidRPr="003F71F6">
        <w:rPr>
          <w:i/>
          <w:sz w:val="18"/>
        </w:rPr>
        <w:t>Intervention</w:t>
      </w:r>
      <w:proofErr w:type="spellEnd"/>
      <w:r w:rsidRPr="003F71F6">
        <w:rPr>
          <w:i/>
          <w:sz w:val="18"/>
        </w:rPr>
        <w:t>. PEDIATRICS, 121(1).</w:t>
      </w:r>
    </w:p>
  </w:footnote>
  <w:footnote w:id="2">
    <w:p w:rsidR="00FF4499" w:rsidRDefault="00FF4499">
      <w:pPr>
        <w:pStyle w:val="Textpoznmkypodiarou"/>
      </w:pPr>
      <w:r>
        <w:rPr>
          <w:rStyle w:val="Odkaznapoznmkupodiarou"/>
        </w:rPr>
        <w:footnoteRef/>
      </w:r>
      <w:r>
        <w:t xml:space="preserve"> </w:t>
      </w:r>
      <w:proofErr w:type="spellStart"/>
      <w:r w:rsidRPr="003F71F6">
        <w:rPr>
          <w:i/>
          <w:sz w:val="18"/>
        </w:rPr>
        <w:t>Kushnir</w:t>
      </w:r>
      <w:proofErr w:type="spellEnd"/>
      <w:r w:rsidRPr="003F71F6">
        <w:rPr>
          <w:i/>
          <w:sz w:val="18"/>
        </w:rPr>
        <w:t xml:space="preserve"> J., </w:t>
      </w:r>
      <w:proofErr w:type="spellStart"/>
      <w:r w:rsidRPr="003F71F6">
        <w:rPr>
          <w:i/>
          <w:sz w:val="18"/>
        </w:rPr>
        <w:t>Sadeh</w:t>
      </w:r>
      <w:proofErr w:type="spellEnd"/>
      <w:r w:rsidRPr="003F71F6">
        <w:rPr>
          <w:i/>
          <w:sz w:val="18"/>
        </w:rPr>
        <w:t xml:space="preserve">, A. (2012): </w:t>
      </w:r>
      <w:proofErr w:type="spellStart"/>
      <w:r w:rsidRPr="003F71F6">
        <w:rPr>
          <w:i/>
          <w:sz w:val="18"/>
        </w:rPr>
        <w:t>Assessment</w:t>
      </w:r>
      <w:proofErr w:type="spellEnd"/>
      <w:r w:rsidRPr="003F71F6">
        <w:rPr>
          <w:i/>
          <w:sz w:val="18"/>
        </w:rPr>
        <w:t xml:space="preserve"> </w:t>
      </w:r>
      <w:proofErr w:type="spellStart"/>
      <w:r w:rsidRPr="003F71F6">
        <w:rPr>
          <w:i/>
          <w:sz w:val="18"/>
        </w:rPr>
        <w:t>of</w:t>
      </w:r>
      <w:proofErr w:type="spellEnd"/>
      <w:r w:rsidRPr="003F71F6">
        <w:rPr>
          <w:i/>
          <w:sz w:val="18"/>
        </w:rPr>
        <w:t xml:space="preserve"> </w:t>
      </w:r>
      <w:proofErr w:type="spellStart"/>
      <w:r w:rsidRPr="003F71F6">
        <w:rPr>
          <w:i/>
          <w:sz w:val="18"/>
        </w:rPr>
        <w:t>brief</w:t>
      </w:r>
      <w:proofErr w:type="spellEnd"/>
      <w:r w:rsidRPr="003F71F6">
        <w:rPr>
          <w:i/>
          <w:sz w:val="18"/>
        </w:rPr>
        <w:t xml:space="preserve"> </w:t>
      </w:r>
      <w:proofErr w:type="spellStart"/>
      <w:r w:rsidRPr="003F71F6">
        <w:rPr>
          <w:i/>
          <w:sz w:val="18"/>
        </w:rPr>
        <w:t>intervention</w:t>
      </w:r>
      <w:proofErr w:type="spellEnd"/>
      <w:r w:rsidRPr="003F71F6">
        <w:rPr>
          <w:i/>
          <w:sz w:val="18"/>
        </w:rPr>
        <w:t xml:space="preserve"> </w:t>
      </w:r>
      <w:proofErr w:type="spellStart"/>
      <w:r w:rsidRPr="003F71F6">
        <w:rPr>
          <w:i/>
          <w:sz w:val="18"/>
        </w:rPr>
        <w:t>for</w:t>
      </w:r>
      <w:proofErr w:type="spellEnd"/>
      <w:r w:rsidRPr="003F71F6">
        <w:rPr>
          <w:i/>
          <w:sz w:val="18"/>
        </w:rPr>
        <w:t xml:space="preserve"> </w:t>
      </w:r>
      <w:proofErr w:type="spellStart"/>
      <w:r w:rsidRPr="003F71F6">
        <w:rPr>
          <w:i/>
          <w:sz w:val="18"/>
        </w:rPr>
        <w:t>nighttime</w:t>
      </w:r>
      <w:proofErr w:type="spellEnd"/>
      <w:r w:rsidRPr="003F71F6">
        <w:rPr>
          <w:i/>
          <w:sz w:val="18"/>
        </w:rPr>
        <w:t xml:space="preserve"> </w:t>
      </w:r>
      <w:proofErr w:type="spellStart"/>
      <w:r w:rsidRPr="003F71F6">
        <w:rPr>
          <w:i/>
          <w:sz w:val="18"/>
        </w:rPr>
        <w:t>fears</w:t>
      </w:r>
      <w:proofErr w:type="spellEnd"/>
      <w:r w:rsidRPr="003F71F6">
        <w:rPr>
          <w:i/>
          <w:sz w:val="18"/>
        </w:rPr>
        <w:t xml:space="preserve"> in preschol </w:t>
      </w:r>
      <w:proofErr w:type="spellStart"/>
      <w:r w:rsidRPr="003F71F6">
        <w:rPr>
          <w:i/>
          <w:sz w:val="18"/>
        </w:rPr>
        <w:t>children</w:t>
      </w:r>
      <w:proofErr w:type="spellEnd"/>
      <w:r w:rsidRPr="003F71F6">
        <w:rPr>
          <w:i/>
          <w:sz w:val="18"/>
        </w:rPr>
        <w:t xml:space="preserve">. Eur J </w:t>
      </w:r>
      <w:proofErr w:type="spellStart"/>
      <w:r w:rsidRPr="003F71F6">
        <w:rPr>
          <w:i/>
          <w:sz w:val="18"/>
        </w:rPr>
        <w:t>Pediatr</w:t>
      </w:r>
      <w:proofErr w:type="spellEnd"/>
      <w:r w:rsidRPr="003F71F6">
        <w:rPr>
          <w:i/>
          <w:sz w:val="18"/>
        </w:rPr>
        <w:t>, 171.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E3"/>
    <w:rsid w:val="00052781"/>
    <w:rsid w:val="0007464D"/>
    <w:rsid w:val="000D73FB"/>
    <w:rsid w:val="000D7F9C"/>
    <w:rsid w:val="001A5F09"/>
    <w:rsid w:val="002942C5"/>
    <w:rsid w:val="00364C16"/>
    <w:rsid w:val="003F71F6"/>
    <w:rsid w:val="005D1BC4"/>
    <w:rsid w:val="005D7254"/>
    <w:rsid w:val="007414E3"/>
    <w:rsid w:val="00746DC7"/>
    <w:rsid w:val="007510BF"/>
    <w:rsid w:val="00953B14"/>
    <w:rsid w:val="00987B7B"/>
    <w:rsid w:val="009F592D"/>
    <w:rsid w:val="00A06964"/>
    <w:rsid w:val="00AA20E2"/>
    <w:rsid w:val="00C7525F"/>
    <w:rsid w:val="00CF16B3"/>
    <w:rsid w:val="00CF710F"/>
    <w:rsid w:val="00DE3785"/>
    <w:rsid w:val="00E07544"/>
    <w:rsid w:val="00E4407C"/>
    <w:rsid w:val="00F12C57"/>
    <w:rsid w:val="00FF44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942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942C5"/>
    <w:rPr>
      <w:sz w:val="20"/>
      <w:szCs w:val="20"/>
    </w:rPr>
  </w:style>
  <w:style w:type="character" w:styleId="Odkaznapoznmkupodiarou">
    <w:name w:val="footnote reference"/>
    <w:basedOn w:val="Predvolenpsmoodseku"/>
    <w:uiPriority w:val="99"/>
    <w:semiHidden/>
    <w:unhideWhenUsed/>
    <w:rsid w:val="002942C5"/>
    <w:rPr>
      <w:vertAlign w:val="superscript"/>
    </w:rPr>
  </w:style>
  <w:style w:type="paragraph" w:styleId="Hlavika">
    <w:name w:val="header"/>
    <w:basedOn w:val="Normlny"/>
    <w:link w:val="HlavikaChar"/>
    <w:uiPriority w:val="99"/>
    <w:unhideWhenUsed/>
    <w:rsid w:val="003F71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71F6"/>
  </w:style>
  <w:style w:type="paragraph" w:styleId="Pta">
    <w:name w:val="footer"/>
    <w:basedOn w:val="Normlny"/>
    <w:link w:val="PtaChar"/>
    <w:uiPriority w:val="99"/>
    <w:unhideWhenUsed/>
    <w:rsid w:val="003F71F6"/>
    <w:pPr>
      <w:tabs>
        <w:tab w:val="center" w:pos="4536"/>
        <w:tab w:val="right" w:pos="9072"/>
      </w:tabs>
      <w:spacing w:after="0" w:line="240" w:lineRule="auto"/>
    </w:pPr>
  </w:style>
  <w:style w:type="character" w:customStyle="1" w:styleId="PtaChar">
    <w:name w:val="Päta Char"/>
    <w:basedOn w:val="Predvolenpsmoodseku"/>
    <w:link w:val="Pta"/>
    <w:uiPriority w:val="99"/>
    <w:rsid w:val="003F71F6"/>
  </w:style>
  <w:style w:type="paragraph" w:styleId="Textbubliny">
    <w:name w:val="Balloon Text"/>
    <w:basedOn w:val="Normlny"/>
    <w:link w:val="TextbublinyChar"/>
    <w:uiPriority w:val="99"/>
    <w:semiHidden/>
    <w:unhideWhenUsed/>
    <w:rsid w:val="003F71F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71F6"/>
    <w:rPr>
      <w:rFonts w:ascii="Tahoma" w:hAnsi="Tahoma" w:cs="Tahoma"/>
      <w:sz w:val="16"/>
      <w:szCs w:val="16"/>
    </w:rPr>
  </w:style>
  <w:style w:type="paragraph" w:styleId="Textvysvetlivky">
    <w:name w:val="endnote text"/>
    <w:basedOn w:val="Normlny"/>
    <w:link w:val="TextvysvetlivkyChar"/>
    <w:uiPriority w:val="99"/>
    <w:semiHidden/>
    <w:unhideWhenUsed/>
    <w:rsid w:val="007510B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7510BF"/>
    <w:rPr>
      <w:sz w:val="20"/>
      <w:szCs w:val="20"/>
    </w:rPr>
  </w:style>
  <w:style w:type="character" w:styleId="Odkaznavysvetlivku">
    <w:name w:val="endnote reference"/>
    <w:basedOn w:val="Predvolenpsmoodseku"/>
    <w:uiPriority w:val="99"/>
    <w:semiHidden/>
    <w:unhideWhenUsed/>
    <w:rsid w:val="007510BF"/>
    <w:rPr>
      <w:vertAlign w:val="superscript"/>
    </w:rPr>
  </w:style>
  <w:style w:type="character" w:styleId="Hypertextovprepojenie">
    <w:name w:val="Hyperlink"/>
    <w:basedOn w:val="Predvolenpsmoodseku"/>
    <w:uiPriority w:val="99"/>
    <w:unhideWhenUsed/>
    <w:rsid w:val="00DE37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942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942C5"/>
    <w:rPr>
      <w:sz w:val="20"/>
      <w:szCs w:val="20"/>
    </w:rPr>
  </w:style>
  <w:style w:type="character" w:styleId="Odkaznapoznmkupodiarou">
    <w:name w:val="footnote reference"/>
    <w:basedOn w:val="Predvolenpsmoodseku"/>
    <w:uiPriority w:val="99"/>
    <w:semiHidden/>
    <w:unhideWhenUsed/>
    <w:rsid w:val="002942C5"/>
    <w:rPr>
      <w:vertAlign w:val="superscript"/>
    </w:rPr>
  </w:style>
  <w:style w:type="paragraph" w:styleId="Hlavika">
    <w:name w:val="header"/>
    <w:basedOn w:val="Normlny"/>
    <w:link w:val="HlavikaChar"/>
    <w:uiPriority w:val="99"/>
    <w:unhideWhenUsed/>
    <w:rsid w:val="003F71F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71F6"/>
  </w:style>
  <w:style w:type="paragraph" w:styleId="Pta">
    <w:name w:val="footer"/>
    <w:basedOn w:val="Normlny"/>
    <w:link w:val="PtaChar"/>
    <w:uiPriority w:val="99"/>
    <w:unhideWhenUsed/>
    <w:rsid w:val="003F71F6"/>
    <w:pPr>
      <w:tabs>
        <w:tab w:val="center" w:pos="4536"/>
        <w:tab w:val="right" w:pos="9072"/>
      </w:tabs>
      <w:spacing w:after="0" w:line="240" w:lineRule="auto"/>
    </w:pPr>
  </w:style>
  <w:style w:type="character" w:customStyle="1" w:styleId="PtaChar">
    <w:name w:val="Päta Char"/>
    <w:basedOn w:val="Predvolenpsmoodseku"/>
    <w:link w:val="Pta"/>
    <w:uiPriority w:val="99"/>
    <w:rsid w:val="003F71F6"/>
  </w:style>
  <w:style w:type="paragraph" w:styleId="Textbubliny">
    <w:name w:val="Balloon Text"/>
    <w:basedOn w:val="Normlny"/>
    <w:link w:val="TextbublinyChar"/>
    <w:uiPriority w:val="99"/>
    <w:semiHidden/>
    <w:unhideWhenUsed/>
    <w:rsid w:val="003F71F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71F6"/>
    <w:rPr>
      <w:rFonts w:ascii="Tahoma" w:hAnsi="Tahoma" w:cs="Tahoma"/>
      <w:sz w:val="16"/>
      <w:szCs w:val="16"/>
    </w:rPr>
  </w:style>
  <w:style w:type="paragraph" w:styleId="Textvysvetlivky">
    <w:name w:val="endnote text"/>
    <w:basedOn w:val="Normlny"/>
    <w:link w:val="TextvysvetlivkyChar"/>
    <w:uiPriority w:val="99"/>
    <w:semiHidden/>
    <w:unhideWhenUsed/>
    <w:rsid w:val="007510B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7510BF"/>
    <w:rPr>
      <w:sz w:val="20"/>
      <w:szCs w:val="20"/>
    </w:rPr>
  </w:style>
  <w:style w:type="character" w:styleId="Odkaznavysvetlivku">
    <w:name w:val="endnote reference"/>
    <w:basedOn w:val="Predvolenpsmoodseku"/>
    <w:uiPriority w:val="99"/>
    <w:semiHidden/>
    <w:unhideWhenUsed/>
    <w:rsid w:val="007510BF"/>
    <w:rPr>
      <w:vertAlign w:val="superscript"/>
    </w:rPr>
  </w:style>
  <w:style w:type="character" w:styleId="Hypertextovprepojenie">
    <w:name w:val="Hyperlink"/>
    <w:basedOn w:val="Predvolenpsmoodseku"/>
    <w:uiPriority w:val="99"/>
    <w:unhideWhenUsed/>
    <w:rsid w:val="00DE3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83D5-037A-4F86-9D38-F2F26136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474</Words>
  <Characters>2706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HaVo</dc:creator>
  <cp:lastModifiedBy>HaVo</cp:lastModifiedBy>
  <cp:revision>7</cp:revision>
  <cp:lastPrinted>2022-04-10T11:56:00Z</cp:lastPrinted>
  <dcterms:created xsi:type="dcterms:W3CDTF">2022-04-10T09:48:00Z</dcterms:created>
  <dcterms:modified xsi:type="dcterms:W3CDTF">2022-04-10T12:00:00Z</dcterms:modified>
</cp:coreProperties>
</file>